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Trigger and Pattern Tracker</w:t>
      </w:r>
    </w:p>
    <w:p>
      <w:pPr>
        <w:spacing w:after="60"/>
      </w:pPr>
      <w:r>
        <w:rPr>
          <w:rFonts w:ascii="Aptos" w:hAnsi="Aptos"/>
          <w:b w:val="0"/>
          <w:color w:val="5A5A5A"/>
          <w:sz w:val="18"/>
        </w:rPr>
        <w:t>Standing on the Ledge Worksheet | v1.0 | March 17, 2026</w:t>
      </w:r>
    </w:p>
    <w:p>
      <w:pPr>
        <w:spacing w:after="100"/>
      </w:pPr>
      <w:r>
        <w:rPr>
          <w:rFonts w:ascii="Aptos" w:hAnsi="Aptos"/>
          <w:b w:val="0"/>
          <w:color w:val="31495C"/>
          <w:sz w:val="20"/>
        </w:rPr>
        <w:t>A worksheet for noticing triggers, body responses, urges, and recurring loops over time.</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Patterns are easier to interrupt once they become visible. Use short, plain notes. You are looking for repetition, not literary perfection.</w:t>
      </w:r>
    </w:p>
    <w:p>
      <w:pPr>
        <w:pStyle w:val="Heading1"/>
        <w:spacing w:before="80" w:after="60"/>
      </w:pPr>
      <w:r>
        <w:rPr>
          <w:rFonts w:ascii="Aptos" w:hAnsi="Aptos"/>
          <w:b/>
          <w:color w:val="31495C"/>
          <w:sz w:val="27"/>
        </w:rPr>
        <w:t>Tracking table</w:t>
      </w:r>
    </w:p>
    <w:tbl>
      <w:tblPr>
        <w:tblStyle w:val="TableGrid"/>
        <w:tblW w:type="auto" w:w="0"/>
        <w:jc w:val="center"/>
        <w:tblLayout w:type="fixed"/>
        <w:tblLook w:firstColumn="1" w:firstRow="1" w:lastColumn="0" w:lastRow="0" w:noHBand="0" w:noVBand="1" w:val="04A0"/>
      </w:tblPr>
      <w:tblGrid>
        <w:gridCol w:w="1680"/>
        <w:gridCol w:w="1680"/>
        <w:gridCol w:w="1680"/>
        <w:gridCol w:w="1680"/>
        <w:gridCol w:w="1680"/>
        <w:gridCol w:w="1680"/>
      </w:tblGrid>
      <w:tr>
        <w:tc>
          <w:tcPr>
            <w:tcW w:type="dxa" w:w="1368"/>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Date / time</w:t>
            </w:r>
          </w:p>
        </w:tc>
        <w:tc>
          <w:tcPr>
            <w:tcW w:type="dxa" w:w="2232"/>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Trigger or situation</w:t>
            </w:r>
          </w:p>
        </w:tc>
        <w:tc>
          <w:tcPr>
            <w:tcW w:type="dxa" w:w="1440"/>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Body response</w:t>
            </w:r>
          </w:p>
        </w:tc>
        <w:tc>
          <w:tcPr>
            <w:tcW w:type="dxa" w:w="1655"/>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Emotion / urge</w:t>
            </w:r>
          </w:p>
        </w:tc>
        <w:tc>
          <w:tcPr>
            <w:tcW w:type="dxa" w:w="1368"/>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I did</w:t>
            </w:r>
          </w:p>
        </w:tc>
        <w:tc>
          <w:tcPr>
            <w:tcW w:type="dxa" w:w="1296"/>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What I learned</w:t>
            </w:r>
          </w:p>
        </w:tc>
      </w:tr>
      <w:tr>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223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655"/>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29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223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655"/>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29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223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655"/>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29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r>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223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440"/>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655"/>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36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c>
          <w:tcPr>
            <w:tcW w:type="dxa" w:w="1296"/>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r>
          </w:p>
          <w:p>
            <w:pPr>
              <w:spacing w:after="20"/>
            </w:pPr>
            <w:r>
              <w:rPr>
                <w:rFonts w:ascii="Aptos" w:hAnsi="Aptos"/>
                <w:b w:val="0"/>
                <w:sz w:val="18"/>
              </w:rPr>
            </w:r>
          </w:p>
        </w:tc>
      </w:tr>
    </w:tbl>
    <w:p/>
    <w:p>
      <w:pPr>
        <w:pStyle w:val="Heading1"/>
        <w:spacing w:before="80" w:after="60"/>
      </w:pPr>
      <w:r>
        <w:rPr>
          <w:rFonts w:ascii="Aptos" w:hAnsi="Aptos"/>
          <w:b/>
          <w:color w:val="31495C"/>
          <w:sz w:val="27"/>
        </w:rPr>
        <w:t>End-of-week reflection</w:t>
      </w:r>
    </w:p>
    <w:p>
      <w:pPr>
        <w:spacing w:after="20"/>
      </w:pPr>
      <w:r>
        <w:rPr>
          <w:rFonts w:ascii="Aptos" w:hAnsi="Aptos"/>
          <w:b/>
          <w:color w:val="31495C"/>
          <w:sz w:val="20"/>
        </w:rPr>
        <w:t>What shows up most often?</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happens in my body first?</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Which response helped even a little?</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20"/>
      </w:pPr>
      <w:r>
        <w:rPr>
          <w:rFonts w:ascii="Aptos" w:hAnsi="Aptos"/>
          <w:b/>
          <w:color w:val="31495C"/>
          <w:sz w:val="20"/>
        </w:rPr>
        <w:t>What needs a gentler plan next time?</w:t>
      </w:r>
    </w:p>
    <w:p>
      <w:pPr>
        <w:spacing w:after="60"/>
      </w:pPr>
      <w:r>
        <w:rPr>
          <w:rFonts w:ascii="Aptos" w:hAnsi="Aptos"/>
          <w:b w:val="0"/>
          <w:sz w:val="20"/>
        </w:rPr>
        <w:t>______________________________________________________________</w:t>
      </w:r>
    </w:p>
    <w:p>
      <w:pPr>
        <w:spacing w:after="60"/>
      </w:pPr>
      <w:r>
        <w:rPr>
          <w:rFonts w:ascii="Aptos" w:hAnsi="Aptos"/>
          <w:b w:val="0"/>
          <w:sz w:val="20"/>
        </w:rPr>
        <w:t>______________________________________________________________</w:t>
      </w:r>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Trigger and Pattern Tracker</dc:title>
  <dc:subject>Standing on the Ledge Worksheets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